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E7EA622" w14:textId="13AD2330" w:rsidR="00AB4A29" w:rsidRPr="00AB4A29" w:rsidRDefault="00AB4A29" w:rsidP="00457611">
      <w:pPr>
        <w:widowControl w:val="0"/>
        <w:autoSpaceDE w:val="0"/>
        <w:autoSpaceDN w:val="0"/>
        <w:adjustRightInd w:val="0"/>
        <w:spacing w:after="240" w:line="440" w:lineRule="atLeast"/>
        <w:rPr>
          <w:rFonts w:cs="Times"/>
          <w:b/>
          <w:sz w:val="28"/>
          <w:szCs w:val="28"/>
          <w:u w:val="single"/>
        </w:rPr>
      </w:pPr>
      <w:bookmarkStart w:id="0" w:name="_GoBack"/>
      <w:r w:rsidRPr="00AB4A29">
        <w:rPr>
          <w:rFonts w:cs="Times"/>
          <w:b/>
          <w:sz w:val="28"/>
          <w:szCs w:val="28"/>
          <w:u w:val="single"/>
        </w:rPr>
        <w:t>CURATOR’S ESSAY</w:t>
      </w:r>
    </w:p>
    <w:bookmarkEnd w:id="0"/>
    <w:p w14:paraId="087E1249" w14:textId="77777777" w:rsidR="00457611" w:rsidRPr="005B5E85" w:rsidRDefault="00457611" w:rsidP="00457611">
      <w:pPr>
        <w:widowControl w:val="0"/>
        <w:autoSpaceDE w:val="0"/>
        <w:autoSpaceDN w:val="0"/>
        <w:adjustRightInd w:val="0"/>
        <w:spacing w:after="240" w:line="440" w:lineRule="atLeast"/>
        <w:rPr>
          <w:rFonts w:cs="Times"/>
          <w:sz w:val="28"/>
          <w:szCs w:val="28"/>
        </w:rPr>
      </w:pPr>
      <w:r w:rsidRPr="005B5E85">
        <w:rPr>
          <w:rFonts w:cs="Times"/>
          <w:sz w:val="28"/>
          <w:szCs w:val="28"/>
        </w:rPr>
        <w:t xml:space="preserve">It is always a joy for a curator to work with an inspirational group of artists who continue to learn and to challenge their art </w:t>
      </w:r>
      <w:proofErr w:type="spellStart"/>
      <w:r w:rsidRPr="005B5E85">
        <w:rPr>
          <w:rFonts w:cs="Times"/>
          <w:sz w:val="28"/>
          <w:szCs w:val="28"/>
        </w:rPr>
        <w:t>practise</w:t>
      </w:r>
      <w:proofErr w:type="spellEnd"/>
      <w:r w:rsidRPr="005B5E85">
        <w:rPr>
          <w:rFonts w:cs="Times"/>
          <w:sz w:val="28"/>
          <w:szCs w:val="28"/>
        </w:rPr>
        <w:t xml:space="preserve">. Taking on new subjects, such as abstraction, has led to many new discoveries for the artists on display. These discoveries will propel them as artists, whether they are experimenting with a new subject or technique or discovering their own artistic signature. </w:t>
      </w:r>
    </w:p>
    <w:p w14:paraId="67903928" w14:textId="6D059AE9" w:rsidR="00457611" w:rsidRPr="005B5E85" w:rsidRDefault="00457611" w:rsidP="00457611">
      <w:pPr>
        <w:widowControl w:val="0"/>
        <w:autoSpaceDE w:val="0"/>
        <w:autoSpaceDN w:val="0"/>
        <w:adjustRightInd w:val="0"/>
        <w:spacing w:after="240" w:line="440" w:lineRule="atLeast"/>
        <w:rPr>
          <w:rFonts w:cs="Times"/>
          <w:sz w:val="28"/>
          <w:szCs w:val="28"/>
        </w:rPr>
      </w:pPr>
      <w:r w:rsidRPr="005B5E85">
        <w:rPr>
          <w:rFonts w:cs="Times"/>
          <w:i/>
          <w:sz w:val="28"/>
          <w:szCs w:val="28"/>
        </w:rPr>
        <w:t>From natural to abstraction</w:t>
      </w:r>
      <w:r w:rsidRPr="005B5E85">
        <w:rPr>
          <w:rFonts w:cs="Times"/>
          <w:sz w:val="28"/>
          <w:szCs w:val="28"/>
        </w:rPr>
        <w:t xml:space="preserve"> is a very broad title and topic for any artist to explore in one series. Many artists here have chosen to explore one or the other</w:t>
      </w:r>
      <w:r w:rsidR="005B5E85">
        <w:rPr>
          <w:rFonts w:cs="Times"/>
          <w:sz w:val="28"/>
          <w:szCs w:val="28"/>
        </w:rPr>
        <w:t xml:space="preserve"> w</w:t>
      </w:r>
      <w:r w:rsidRPr="005B5E85">
        <w:rPr>
          <w:rFonts w:cs="Times"/>
          <w:sz w:val="28"/>
          <w:szCs w:val="28"/>
        </w:rPr>
        <w:t xml:space="preserve">hile others have demonstrated a journey between the two, like the work by Laurie </w:t>
      </w:r>
      <w:proofErr w:type="spellStart"/>
      <w:r w:rsidRPr="005B5E85">
        <w:rPr>
          <w:rFonts w:cs="Times"/>
          <w:sz w:val="28"/>
          <w:szCs w:val="28"/>
        </w:rPr>
        <w:t>McKern</w:t>
      </w:r>
      <w:proofErr w:type="spellEnd"/>
      <w:r w:rsidRPr="005B5E85">
        <w:rPr>
          <w:rFonts w:cs="Times"/>
          <w:sz w:val="28"/>
          <w:szCs w:val="28"/>
        </w:rPr>
        <w:t>. The art work flows from reality into abstraction step by step</w:t>
      </w:r>
      <w:r w:rsidR="005B5E85">
        <w:rPr>
          <w:rFonts w:cs="Times"/>
          <w:sz w:val="28"/>
          <w:szCs w:val="28"/>
        </w:rPr>
        <w:t xml:space="preserve"> with h</w:t>
      </w:r>
      <w:r w:rsidRPr="005B5E85">
        <w:rPr>
          <w:rFonts w:cs="Times"/>
          <w:sz w:val="28"/>
          <w:szCs w:val="28"/>
        </w:rPr>
        <w:t xml:space="preserve">ighly considered figurative work which gradually progresses to complete abstraction. Monica </w:t>
      </w:r>
      <w:proofErr w:type="spellStart"/>
      <w:r w:rsidRPr="005B5E85">
        <w:rPr>
          <w:rFonts w:cs="Times"/>
          <w:sz w:val="28"/>
          <w:szCs w:val="28"/>
        </w:rPr>
        <w:t>Clonda</w:t>
      </w:r>
      <w:proofErr w:type="spellEnd"/>
      <w:r w:rsidRPr="005B5E85">
        <w:rPr>
          <w:rFonts w:cs="Times"/>
          <w:sz w:val="28"/>
          <w:szCs w:val="28"/>
        </w:rPr>
        <w:t xml:space="preserve"> also began with a portrait as her inspiration and then via various techniques she too has explore</w:t>
      </w:r>
      <w:r w:rsidR="005B5E85">
        <w:rPr>
          <w:rFonts w:cs="Times"/>
          <w:sz w:val="28"/>
          <w:szCs w:val="28"/>
        </w:rPr>
        <w:t>d</w:t>
      </w:r>
      <w:r w:rsidRPr="005B5E85">
        <w:rPr>
          <w:rFonts w:cs="Times"/>
          <w:sz w:val="28"/>
          <w:szCs w:val="28"/>
        </w:rPr>
        <w:t xml:space="preserve"> ways to abstract form, resulting in three very different paintings. </w:t>
      </w:r>
    </w:p>
    <w:p w14:paraId="22EDAE0B" w14:textId="77777777" w:rsidR="00457611" w:rsidRPr="005B5E85" w:rsidRDefault="00457611" w:rsidP="00457611">
      <w:pPr>
        <w:widowControl w:val="0"/>
        <w:autoSpaceDE w:val="0"/>
        <w:autoSpaceDN w:val="0"/>
        <w:adjustRightInd w:val="0"/>
        <w:spacing w:after="240" w:line="440" w:lineRule="atLeast"/>
        <w:rPr>
          <w:rFonts w:cs="Times"/>
          <w:sz w:val="28"/>
          <w:szCs w:val="28"/>
        </w:rPr>
      </w:pPr>
      <w:r w:rsidRPr="005B5E85">
        <w:rPr>
          <w:rFonts w:cs="Times"/>
          <w:sz w:val="28"/>
          <w:szCs w:val="28"/>
        </w:rPr>
        <w:t>All artworks explore a natural element and how abstract they become varies throughout the room.</w:t>
      </w:r>
      <w:r w:rsidRPr="005B5E85">
        <w:rPr>
          <w:rFonts w:ascii="MS Mincho" w:eastAsia="MS Mincho" w:hAnsi="MS Mincho" w:cs="MS Mincho"/>
          <w:sz w:val="28"/>
          <w:szCs w:val="28"/>
        </w:rPr>
        <w:t> </w:t>
      </w:r>
      <w:r w:rsidRPr="005B5E85">
        <w:rPr>
          <w:rFonts w:cs="Times"/>
          <w:sz w:val="28"/>
          <w:szCs w:val="28"/>
        </w:rPr>
        <w:t xml:space="preserve">Kate </w:t>
      </w:r>
      <w:proofErr w:type="spellStart"/>
      <w:r w:rsidRPr="005B5E85">
        <w:rPr>
          <w:rFonts w:cs="Times"/>
          <w:sz w:val="28"/>
          <w:szCs w:val="28"/>
        </w:rPr>
        <w:t>Wilkie</w:t>
      </w:r>
      <w:proofErr w:type="spellEnd"/>
      <w:r w:rsidRPr="005B5E85">
        <w:rPr>
          <w:rFonts w:cs="Times"/>
          <w:sz w:val="28"/>
          <w:szCs w:val="28"/>
        </w:rPr>
        <w:t xml:space="preserve"> takes us on a journey exploring a </w:t>
      </w:r>
      <w:proofErr w:type="gramStart"/>
      <w:r w:rsidRPr="005B5E85">
        <w:rPr>
          <w:rFonts w:cs="Times"/>
          <w:sz w:val="28"/>
          <w:szCs w:val="28"/>
        </w:rPr>
        <w:t>tree .</w:t>
      </w:r>
      <w:proofErr w:type="gramEnd"/>
      <w:r w:rsidRPr="005B5E85">
        <w:rPr>
          <w:rFonts w:cs="Times"/>
          <w:sz w:val="28"/>
          <w:szCs w:val="28"/>
        </w:rPr>
        <w:t xml:space="preserve"> The journey Kate explores is one of different techniques and mediums and does not quite make it all the way to abstraction. Rowena Beale has chosen the chaos of trees in a forest. Not only are the shapes a focus but the abstract marks within each shape is a wonderful discovery for the viewer to make. </w:t>
      </w:r>
    </w:p>
    <w:p w14:paraId="133A8ECD" w14:textId="77777777" w:rsidR="00457611" w:rsidRPr="005B5E85" w:rsidRDefault="00457611" w:rsidP="00457611">
      <w:pPr>
        <w:widowControl w:val="0"/>
        <w:autoSpaceDE w:val="0"/>
        <w:autoSpaceDN w:val="0"/>
        <w:adjustRightInd w:val="0"/>
        <w:spacing w:after="240" w:line="440" w:lineRule="atLeast"/>
        <w:rPr>
          <w:rFonts w:cs="Times"/>
          <w:sz w:val="28"/>
          <w:szCs w:val="28"/>
        </w:rPr>
      </w:pPr>
      <w:r w:rsidRPr="005B5E85">
        <w:rPr>
          <w:rFonts w:cs="Times"/>
          <w:sz w:val="28"/>
          <w:szCs w:val="28"/>
        </w:rPr>
        <w:t xml:space="preserve">Karen Steele and Richard Magee both have a grasp of the </w:t>
      </w:r>
      <w:r w:rsidRPr="005B5E85">
        <w:rPr>
          <w:rFonts w:cs="Times"/>
          <w:sz w:val="28"/>
          <w:szCs w:val="28"/>
        </w:rPr>
        <w:lastRenderedPageBreak/>
        <w:t xml:space="preserve">expressive abstract mark. It is celebrated and grounded in the earth’s many layers. Jane Park, Amanda </w:t>
      </w:r>
      <w:proofErr w:type="spellStart"/>
      <w:r w:rsidRPr="005B5E85">
        <w:rPr>
          <w:rFonts w:cs="Times"/>
          <w:sz w:val="28"/>
          <w:szCs w:val="28"/>
        </w:rPr>
        <w:t>Tye</w:t>
      </w:r>
      <w:proofErr w:type="spellEnd"/>
      <w:r w:rsidRPr="005B5E85">
        <w:rPr>
          <w:rFonts w:cs="Times"/>
          <w:sz w:val="28"/>
          <w:szCs w:val="28"/>
        </w:rPr>
        <w:t xml:space="preserve"> and Liz </w:t>
      </w:r>
      <w:proofErr w:type="spellStart"/>
      <w:r w:rsidRPr="005B5E85">
        <w:rPr>
          <w:rFonts w:cs="Times"/>
          <w:sz w:val="28"/>
          <w:szCs w:val="28"/>
        </w:rPr>
        <w:t>Pasqualini</w:t>
      </w:r>
      <w:proofErr w:type="spellEnd"/>
      <w:r w:rsidRPr="005B5E85">
        <w:rPr>
          <w:rFonts w:cs="Times"/>
          <w:sz w:val="28"/>
          <w:szCs w:val="28"/>
        </w:rPr>
        <w:t xml:space="preserve"> have explored energetic abstract landscapes. The horizon line is often the only clue that the viewer is in a field or standing by the water shore. </w:t>
      </w:r>
    </w:p>
    <w:p w14:paraId="488507CB" w14:textId="393E5008" w:rsidR="00457611" w:rsidRPr="005B5E85" w:rsidRDefault="00457611" w:rsidP="00457611">
      <w:pPr>
        <w:widowControl w:val="0"/>
        <w:autoSpaceDE w:val="0"/>
        <w:autoSpaceDN w:val="0"/>
        <w:adjustRightInd w:val="0"/>
        <w:spacing w:after="240" w:line="440" w:lineRule="atLeast"/>
        <w:rPr>
          <w:rFonts w:cs="Times"/>
          <w:sz w:val="28"/>
          <w:szCs w:val="28"/>
        </w:rPr>
      </w:pPr>
      <w:r w:rsidRPr="005B5E85">
        <w:rPr>
          <w:rFonts w:cs="Times"/>
          <w:sz w:val="28"/>
          <w:szCs w:val="28"/>
        </w:rPr>
        <w:t>Many have not journeyed so far as to reach complete abstraction but you will note that</w:t>
      </w:r>
      <w:r w:rsidR="005B5E85">
        <w:rPr>
          <w:rFonts w:cs="Times"/>
          <w:sz w:val="28"/>
          <w:szCs w:val="28"/>
        </w:rPr>
        <w:t>,</w:t>
      </w:r>
      <w:r w:rsidRPr="005B5E85">
        <w:rPr>
          <w:rFonts w:cs="Times"/>
          <w:sz w:val="28"/>
          <w:szCs w:val="28"/>
        </w:rPr>
        <w:t xml:space="preserve"> on close inspection</w:t>
      </w:r>
      <w:r w:rsidR="005B5E85">
        <w:rPr>
          <w:rFonts w:cs="Times"/>
          <w:sz w:val="28"/>
          <w:szCs w:val="28"/>
        </w:rPr>
        <w:t>,</w:t>
      </w:r>
      <w:r w:rsidRPr="005B5E85">
        <w:rPr>
          <w:rFonts w:cs="Times"/>
          <w:sz w:val="28"/>
          <w:szCs w:val="28"/>
        </w:rPr>
        <w:t xml:space="preserve"> at the core all art is an abstraction. Layers of marks and paint often look raw and chaotic when you are a nose length away. It is not until you stand at a distance that you will truly see the layers of paint, line, texture</w:t>
      </w:r>
      <w:r w:rsidR="005B5E85">
        <w:rPr>
          <w:rFonts w:cs="Times"/>
          <w:sz w:val="28"/>
          <w:szCs w:val="28"/>
        </w:rPr>
        <w:t xml:space="preserve"> and</w:t>
      </w:r>
      <w:r w:rsidRPr="005B5E85">
        <w:rPr>
          <w:rFonts w:cs="Times"/>
          <w:sz w:val="28"/>
          <w:szCs w:val="28"/>
        </w:rPr>
        <w:t xml:space="preserve"> tone which combine to become a complete subject. </w:t>
      </w:r>
    </w:p>
    <w:p w14:paraId="3288CEDD" w14:textId="42CCBCAF" w:rsidR="00457611" w:rsidRPr="005B5E85" w:rsidRDefault="00457611" w:rsidP="00457611">
      <w:pPr>
        <w:widowControl w:val="0"/>
        <w:autoSpaceDE w:val="0"/>
        <w:autoSpaceDN w:val="0"/>
        <w:adjustRightInd w:val="0"/>
        <w:spacing w:after="240" w:line="440" w:lineRule="atLeast"/>
        <w:rPr>
          <w:rFonts w:cs="Times"/>
          <w:sz w:val="28"/>
          <w:szCs w:val="28"/>
        </w:rPr>
      </w:pPr>
      <w:proofErr w:type="spellStart"/>
      <w:r w:rsidRPr="005B5E85">
        <w:rPr>
          <w:rFonts w:cs="Times"/>
          <w:sz w:val="28"/>
          <w:szCs w:val="28"/>
        </w:rPr>
        <w:t>T.</w:t>
      </w:r>
      <w:proofErr w:type="gramStart"/>
      <w:r w:rsidRPr="005B5E85">
        <w:rPr>
          <w:rFonts w:cs="Times"/>
          <w:sz w:val="28"/>
          <w:szCs w:val="28"/>
        </w:rPr>
        <w:t>S.Eliot</w:t>
      </w:r>
      <w:proofErr w:type="spellEnd"/>
      <w:proofErr w:type="gramEnd"/>
      <w:r w:rsidRPr="005B5E85">
        <w:rPr>
          <w:rFonts w:cs="Times"/>
          <w:sz w:val="28"/>
          <w:szCs w:val="28"/>
        </w:rPr>
        <w:t xml:space="preserve"> wrote </w:t>
      </w:r>
      <w:r w:rsidRPr="002C5E59">
        <w:rPr>
          <w:rFonts w:cs="Times"/>
          <w:i/>
          <w:sz w:val="28"/>
          <w:szCs w:val="28"/>
        </w:rPr>
        <w:t>“Significant art cannot be invented ex-nihilo but must be dug out of the collective memory”</w:t>
      </w:r>
      <w:r w:rsidR="005B5E85">
        <w:rPr>
          <w:rFonts w:cs="Times"/>
          <w:sz w:val="28"/>
          <w:szCs w:val="28"/>
        </w:rPr>
        <w:t>.</w:t>
      </w:r>
    </w:p>
    <w:p w14:paraId="4574BF23" w14:textId="25021C48" w:rsidR="00457611" w:rsidRPr="005B5E85" w:rsidRDefault="005B5E85" w:rsidP="00457611">
      <w:pPr>
        <w:widowControl w:val="0"/>
        <w:autoSpaceDE w:val="0"/>
        <w:autoSpaceDN w:val="0"/>
        <w:adjustRightInd w:val="0"/>
        <w:spacing w:after="240" w:line="440" w:lineRule="atLeast"/>
        <w:rPr>
          <w:rFonts w:cs="Times"/>
          <w:sz w:val="28"/>
          <w:szCs w:val="28"/>
        </w:rPr>
      </w:pPr>
      <w:r>
        <w:rPr>
          <w:rFonts w:cs="Times"/>
          <w:sz w:val="28"/>
          <w:szCs w:val="28"/>
        </w:rPr>
        <w:t>Eliot</w:t>
      </w:r>
      <w:r w:rsidRPr="005B5E85">
        <w:rPr>
          <w:rFonts w:cs="Times"/>
          <w:sz w:val="28"/>
          <w:szCs w:val="28"/>
        </w:rPr>
        <w:t xml:space="preserve"> </w:t>
      </w:r>
      <w:r w:rsidR="00457611" w:rsidRPr="005B5E85">
        <w:rPr>
          <w:rFonts w:cs="Times"/>
          <w:sz w:val="28"/>
          <w:szCs w:val="28"/>
        </w:rPr>
        <w:t>reminds the viewer</w:t>
      </w:r>
      <w:r>
        <w:rPr>
          <w:rFonts w:cs="Times"/>
          <w:sz w:val="28"/>
          <w:szCs w:val="28"/>
        </w:rPr>
        <w:t xml:space="preserve"> that</w:t>
      </w:r>
      <w:r w:rsidRPr="005B5E85">
        <w:rPr>
          <w:rFonts w:cs="Times"/>
          <w:sz w:val="28"/>
          <w:szCs w:val="28"/>
        </w:rPr>
        <w:t xml:space="preserve"> </w:t>
      </w:r>
      <w:r w:rsidR="00457611" w:rsidRPr="005B5E85">
        <w:rPr>
          <w:rFonts w:cs="Times"/>
          <w:sz w:val="28"/>
          <w:szCs w:val="28"/>
        </w:rPr>
        <w:t xml:space="preserve">abstract art does not come from nothing, the layers upon a canvas or page are not all accidental. As you can see in this room, the memory and experience of the natural is a wonderful place to start. </w:t>
      </w:r>
    </w:p>
    <w:p w14:paraId="67694075" w14:textId="77777777" w:rsidR="005B5E85" w:rsidRPr="002C5E59" w:rsidRDefault="00457611" w:rsidP="00457611">
      <w:pPr>
        <w:widowControl w:val="0"/>
        <w:autoSpaceDE w:val="0"/>
        <w:autoSpaceDN w:val="0"/>
        <w:adjustRightInd w:val="0"/>
        <w:spacing w:after="240" w:line="440" w:lineRule="atLeast"/>
        <w:rPr>
          <w:rFonts w:cs="Times"/>
          <w:b/>
          <w:sz w:val="28"/>
          <w:szCs w:val="28"/>
        </w:rPr>
      </w:pPr>
      <w:r w:rsidRPr="002C5E59">
        <w:rPr>
          <w:rFonts w:cs="Times"/>
          <w:b/>
          <w:sz w:val="28"/>
          <w:szCs w:val="28"/>
        </w:rPr>
        <w:t>Rachel Carroll</w:t>
      </w:r>
    </w:p>
    <w:p w14:paraId="2AD58D2A" w14:textId="5D03C25B" w:rsidR="00457611" w:rsidRPr="005B5E85" w:rsidRDefault="00457611" w:rsidP="00457611">
      <w:pPr>
        <w:widowControl w:val="0"/>
        <w:autoSpaceDE w:val="0"/>
        <w:autoSpaceDN w:val="0"/>
        <w:adjustRightInd w:val="0"/>
        <w:spacing w:after="240" w:line="440" w:lineRule="atLeast"/>
        <w:rPr>
          <w:rFonts w:cs="Times"/>
          <w:sz w:val="28"/>
          <w:szCs w:val="28"/>
        </w:rPr>
      </w:pPr>
      <w:r w:rsidRPr="005B5E85">
        <w:rPr>
          <w:rFonts w:cs="Times"/>
          <w:sz w:val="28"/>
          <w:szCs w:val="28"/>
        </w:rPr>
        <w:t xml:space="preserve">Curator </w:t>
      </w:r>
    </w:p>
    <w:p w14:paraId="5D9549DD" w14:textId="77777777" w:rsidR="00457611" w:rsidRPr="005B5E85" w:rsidRDefault="00457611" w:rsidP="00457611">
      <w:pPr>
        <w:widowControl w:val="0"/>
        <w:autoSpaceDE w:val="0"/>
        <w:autoSpaceDN w:val="0"/>
        <w:adjustRightInd w:val="0"/>
        <w:spacing w:after="240" w:line="440" w:lineRule="atLeast"/>
        <w:rPr>
          <w:rFonts w:cs="Times"/>
          <w:sz w:val="28"/>
          <w:szCs w:val="28"/>
        </w:rPr>
      </w:pPr>
      <w:r w:rsidRPr="005B5E85">
        <w:rPr>
          <w:rFonts w:cs="Times"/>
          <w:sz w:val="28"/>
          <w:szCs w:val="28"/>
        </w:rPr>
        <w:t xml:space="preserve">September 2016 </w:t>
      </w:r>
    </w:p>
    <w:p w14:paraId="433F99AC" w14:textId="77777777" w:rsidR="00006E22" w:rsidRPr="005B5E85" w:rsidRDefault="00AB4A29">
      <w:pPr>
        <w:rPr>
          <w:sz w:val="28"/>
          <w:szCs w:val="28"/>
        </w:rPr>
      </w:pPr>
    </w:p>
    <w:sectPr w:rsidR="00006E22" w:rsidRPr="005B5E85" w:rsidSect="0044784F">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Verdana">
    <w:panose1 w:val="020B0604030504040204"/>
    <w:charset w:val="00"/>
    <w:family w:val="auto"/>
    <w:pitch w:val="variable"/>
    <w:sig w:usb0="A10006FF" w:usb1="4000205B" w:usb2="00000010" w:usb3="00000000" w:csb0="0000019F" w:csb1="00000000"/>
  </w:font>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MS Mincho">
    <w:panose1 w:val="02020609040205080304"/>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trackRevisions/>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7611"/>
    <w:rsid w:val="002C5E59"/>
    <w:rsid w:val="00374754"/>
    <w:rsid w:val="00457611"/>
    <w:rsid w:val="005B5E85"/>
    <w:rsid w:val="00680542"/>
    <w:rsid w:val="00906E55"/>
    <w:rsid w:val="00AB4A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3BBCFE1"/>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Verdana" w:eastAsiaTheme="minorHAnsi" w:hAnsi="Verdana"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B5E85"/>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B5E85"/>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468</Words>
  <Characters>2080</Characters>
  <Application>Microsoft Macintosh Word</Application>
  <DocSecurity>0</DocSecurity>
  <Lines>65</Lines>
  <Paragraphs>41</Paragraphs>
  <ScaleCrop>false</ScaleCrop>
  <LinksUpToDate>false</LinksUpToDate>
  <CharactersWithSpaces>2507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Dick Magee</dc:creator>
  <cp:keywords/>
  <dc:description/>
  <cp:lastModifiedBy>Dick Magee</cp:lastModifiedBy>
  <cp:revision>3</cp:revision>
  <cp:lastPrinted>2016-09-18T04:46:00Z</cp:lastPrinted>
  <dcterms:created xsi:type="dcterms:W3CDTF">2016-09-18T04:46:00Z</dcterms:created>
  <dcterms:modified xsi:type="dcterms:W3CDTF">2016-09-18T04:47:00Z</dcterms:modified>
</cp:coreProperties>
</file>